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overflowPunct w:val="0"/>
        <w:spacing w:line="600" w:lineRule="exact"/>
        <w:ind w:right="-888" w:rightChars="-423"/>
        <w:rPr>
          <w:rFonts w:hint="eastAsia" w:ascii="Times New Roman" w:hAnsi="Times New Roman" w:eastAsia="仿宋_GB2312" w:cs="Times New Roman"/>
          <w:sz w:val="28"/>
          <w:szCs w:val="32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44"/>
          <w:szCs w:val="44"/>
        </w:rPr>
        <w:t>第二届中国</w:t>
      </w:r>
      <w:r>
        <w:rPr>
          <w:rFonts w:hint="eastAsia" w:ascii="宋体" w:hAnsi="宋体" w:eastAsia="宋体" w:cs="宋体"/>
          <w:sz w:val="44"/>
          <w:szCs w:val="44"/>
        </w:rPr>
        <w:t>•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河南招才引智创新发展大会省直事业单位人才需求信息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表</w:t>
      </w:r>
      <w:bookmarkEnd w:id="0"/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 </w:t>
      </w:r>
    </w:p>
    <w:p>
      <w:pPr>
        <w:overflowPunct w:val="0"/>
        <w:spacing w:line="600" w:lineRule="exact"/>
        <w:ind w:right="-888" w:rightChars="-423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                                     </w:t>
      </w:r>
    </w:p>
    <w:tbl>
      <w:tblPr>
        <w:tblStyle w:val="3"/>
        <w:tblW w:w="15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024"/>
        <w:gridCol w:w="1591"/>
        <w:gridCol w:w="1453"/>
        <w:gridCol w:w="1728"/>
        <w:gridCol w:w="1832"/>
        <w:gridCol w:w="389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7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02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用人单位</w:t>
            </w: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45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72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18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389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75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河南省测绘地理信息局</w:t>
            </w:r>
          </w:p>
        </w:tc>
        <w:tc>
          <w:tcPr>
            <w:tcW w:w="2024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河南省测绘发展研究中心</w:t>
            </w: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专业技术岗位</w:t>
            </w:r>
          </w:p>
        </w:tc>
        <w:tc>
          <w:tcPr>
            <w:tcW w:w="1453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728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地理信息系统、计算机应用技术、软件工程</w:t>
            </w:r>
          </w:p>
        </w:tc>
        <w:tc>
          <w:tcPr>
            <w:tcW w:w="1832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3895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1、硕博专业一致或相近；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2、年龄：1984年1月1日以后出生。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最低服务期限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年</w:t>
            </w:r>
          </w:p>
        </w:tc>
      </w:tr>
    </w:tbl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E2EA9"/>
    <w:rsid w:val="63F31AEF"/>
    <w:rsid w:val="7D8E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2019-12-05T01:16:00Z</dcterms:created>
  <dc:creator>Ontheway1388039363</dc:creator>
  <cp:lastModifiedBy>Ontheway1388039363</cp:lastModifiedBy>
  <dcterms:modified xsi:type="dcterms:W3CDTF">2019-12-05T01:17:31Z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